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49" w:rsidRPr="0090750A" w:rsidRDefault="0090750A" w:rsidP="00907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50A">
        <w:rPr>
          <w:rFonts w:ascii="Times New Roman" w:hAnsi="Times New Roman" w:cs="Times New Roman"/>
          <w:b/>
          <w:sz w:val="24"/>
          <w:szCs w:val="24"/>
        </w:rPr>
        <w:t>KORONÁS MINŐSÍTÉS” Nemzeti Tanú</w:t>
      </w:r>
      <w:bookmarkStart w:id="0" w:name="_GoBack"/>
      <w:bookmarkEnd w:id="0"/>
      <w:r w:rsidRPr="0090750A">
        <w:rPr>
          <w:rFonts w:ascii="Times New Roman" w:hAnsi="Times New Roman" w:cs="Times New Roman"/>
          <w:b/>
          <w:sz w:val="24"/>
          <w:szCs w:val="24"/>
        </w:rPr>
        <w:t xml:space="preserve">sító Védjegy megszerzése, a minősítési eljárás költségeihez való hozzájárulás önkormányzati </w:t>
      </w:r>
      <w:proofErr w:type="spellStart"/>
      <w:proofErr w:type="gramStart"/>
      <w:r w:rsidRPr="0090750A">
        <w:rPr>
          <w:rFonts w:ascii="Times New Roman" w:hAnsi="Times New Roman" w:cs="Times New Roman"/>
          <w:b/>
          <w:sz w:val="24"/>
          <w:szCs w:val="24"/>
        </w:rPr>
        <w:t>támogatásról„</w:t>
      </w:r>
      <w:proofErr w:type="gramEnd"/>
      <w:r w:rsidRPr="0090750A">
        <w:rPr>
          <w:rFonts w:ascii="Times New Roman" w:hAnsi="Times New Roman" w:cs="Times New Roman"/>
          <w:b/>
          <w:sz w:val="24"/>
          <w:szCs w:val="24"/>
        </w:rPr>
        <w:t>egyéb</w:t>
      </w:r>
      <w:proofErr w:type="spellEnd"/>
      <w:r w:rsidRPr="0090750A">
        <w:rPr>
          <w:rFonts w:ascii="Times New Roman" w:hAnsi="Times New Roman" w:cs="Times New Roman"/>
          <w:b/>
          <w:sz w:val="24"/>
          <w:szCs w:val="24"/>
        </w:rPr>
        <w:t xml:space="preserve"> szálláshely” típusú szálláshely-szolgáltató magánszemélyek, vállalkozások részére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gramStart"/>
      <w:r w:rsidRPr="0090750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 támogatás célja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Az egyéb szálláshelyek minőség-javítása és a szálláshely-szolgáltatók ösztönzése minőségbiztosítási rendszerhez való csatlakozáshoz.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>II. Érvényesen az a magánszemély, vállalkozás nyújthat be pályázatot, aki az alábbi feltételeknek megfelel a pályázat beadásakor:</w:t>
      </w:r>
    </w:p>
    <w:p w:rsidR="0090750A" w:rsidRPr="0090750A" w:rsidRDefault="0090750A" w:rsidP="0090750A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50A" w:rsidRPr="0090750A" w:rsidRDefault="0090750A" w:rsidP="0090750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50A">
        <w:rPr>
          <w:rFonts w:ascii="Times New Roman" w:hAnsi="Times New Roman"/>
          <w:sz w:val="24"/>
          <w:szCs w:val="24"/>
        </w:rPr>
        <w:t xml:space="preserve">adószámmal rendelkező magánszemély, </w:t>
      </w:r>
      <w:proofErr w:type="gramStart"/>
      <w:r w:rsidRPr="0090750A">
        <w:rPr>
          <w:rFonts w:ascii="Times New Roman" w:hAnsi="Times New Roman"/>
          <w:sz w:val="24"/>
          <w:szCs w:val="24"/>
        </w:rPr>
        <w:t>vállalkozás</w:t>
      </w:r>
      <w:proofErr w:type="gramEnd"/>
      <w:r w:rsidRPr="0090750A">
        <w:rPr>
          <w:rFonts w:ascii="Times New Roman" w:hAnsi="Times New Roman"/>
          <w:sz w:val="24"/>
          <w:szCs w:val="24"/>
        </w:rPr>
        <w:t xml:space="preserve"> aki tulajdonos, tulajdonostárs vagy egyenes ágú rokonok között alapított holtig tartó haszonélvezet jogcím alapján üzemeltet szálláshelyet, és csatlakozott a „Nemzeti Tanúsító Védjegy” rendszerhez, vagyis szálláshelyének van koronás minősítése.</w:t>
      </w:r>
    </w:p>
    <w:p w:rsidR="0090750A" w:rsidRPr="0090750A" w:rsidRDefault="0090750A" w:rsidP="0090750A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50A" w:rsidRPr="0090750A" w:rsidRDefault="0090750A" w:rsidP="0090750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50A">
        <w:rPr>
          <w:rFonts w:ascii="Times New Roman" w:hAnsi="Times New Roman"/>
          <w:sz w:val="24"/>
          <w:szCs w:val="24"/>
        </w:rPr>
        <w:t>aki a szálláshely-szolgáltatási tevékenység folytatásának részletes feltételeiről és a szálláshely-üzemeltetési engedély kiadásának rendjéről szóló 239/2009. (X.20.) Korm. rendelet 16. § (1) bekezdése szerinti adatszolgáltatási kötelezettségének és a Zalakaros Város Önkormányzatának a helyi adó beszedésére kötelezettek bejelentési kötelezettségéről szóló 18/2015. (XI.11.) rendeletében foglalt fizetési kötelezettségének eleget tett.</w:t>
      </w:r>
    </w:p>
    <w:p w:rsidR="0090750A" w:rsidRPr="0090750A" w:rsidRDefault="0090750A" w:rsidP="0090750A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50A" w:rsidRPr="0090750A" w:rsidRDefault="0090750A" w:rsidP="0090750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50A">
        <w:rPr>
          <w:rFonts w:ascii="Times New Roman" w:hAnsi="Times New Roman"/>
          <w:sz w:val="24"/>
          <w:szCs w:val="24"/>
        </w:rPr>
        <w:t>akinek az önkormányzattal szemben lejárt adótartozása nem áll fenn,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gramStart"/>
      <w:r w:rsidRPr="0090750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 pályázatnak tartalmaznia kell: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50A" w:rsidRPr="0090750A" w:rsidRDefault="0090750A" w:rsidP="0090750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50A">
        <w:rPr>
          <w:rFonts w:ascii="Times New Roman" w:hAnsi="Times New Roman"/>
          <w:sz w:val="24"/>
          <w:szCs w:val="24"/>
        </w:rPr>
        <w:t xml:space="preserve">az adatlap teljes körű kitöltését a pályázó adataira vonatkozóan </w:t>
      </w:r>
    </w:p>
    <w:p w:rsidR="0090750A" w:rsidRPr="0090750A" w:rsidRDefault="0090750A" w:rsidP="0090750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50A">
        <w:rPr>
          <w:rFonts w:ascii="Times New Roman" w:hAnsi="Times New Roman"/>
          <w:sz w:val="24"/>
          <w:szCs w:val="24"/>
        </w:rPr>
        <w:t>az adatlapon szereplő aláírt nyilatkozatokat,</w:t>
      </w:r>
    </w:p>
    <w:p w:rsidR="0090750A" w:rsidRPr="0090750A" w:rsidRDefault="0090750A" w:rsidP="0090750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50A">
        <w:rPr>
          <w:rFonts w:ascii="Times New Roman" w:hAnsi="Times New Roman"/>
          <w:sz w:val="24"/>
          <w:szCs w:val="24"/>
        </w:rPr>
        <w:t>a minősítés, a tábla díjainak befizetését igazoló csekk, bankkivonat másolatát,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>   4</w:t>
      </w:r>
      <w:r w:rsidRPr="0090750A">
        <w:rPr>
          <w:rFonts w:ascii="Times New Roman" w:hAnsi="Times New Roman" w:cs="Times New Roman"/>
          <w:sz w:val="24"/>
          <w:szCs w:val="24"/>
        </w:rPr>
        <w:t>. a hivatal igazolását a befizetett idegenforgalmi adóról, adó tartozás mentességről</w:t>
      </w:r>
    </w:p>
    <w:p w:rsidR="0090750A" w:rsidRPr="0090750A" w:rsidRDefault="0090750A" w:rsidP="0090750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750A">
        <w:rPr>
          <w:rFonts w:ascii="Times New Roman" w:hAnsi="Times New Roman"/>
          <w:sz w:val="24"/>
          <w:szCs w:val="24"/>
        </w:rPr>
        <w:t>     (a zalakaros.hu önkormányzati oldaláról letölthető)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gramStart"/>
      <w:r w:rsidRPr="0090750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 támogatás forrása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Zalakaros Város Önkormányzatának 2018.évi költségvetésében – későbbiekben a tárgy évi költségvetésben – meghatározott 3.000.000 Ft összegű támogatási keret.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proofErr w:type="gramStart"/>
      <w:r w:rsidRPr="0090750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 támogatás mértéke, formája, folyósítási módja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>Mértéke</w:t>
      </w:r>
    </w:p>
    <w:p w:rsidR="0090750A" w:rsidRPr="0090750A" w:rsidRDefault="0090750A" w:rsidP="009075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50A">
        <w:rPr>
          <w:rFonts w:ascii="Times New Roman" w:eastAsia="Times New Roman" w:hAnsi="Times New Roman" w:cs="Times New Roman"/>
          <w:sz w:val="24"/>
          <w:szCs w:val="24"/>
        </w:rPr>
        <w:t>A benyújtása előtti naptári évben befizetett idegenforgalmi adó 50 %-</w:t>
      </w:r>
      <w:proofErr w:type="gramStart"/>
      <w:r w:rsidRPr="0090750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0750A">
        <w:rPr>
          <w:rFonts w:ascii="Times New Roman" w:eastAsia="Times New Roman" w:hAnsi="Times New Roman" w:cs="Times New Roman"/>
          <w:sz w:val="24"/>
          <w:szCs w:val="24"/>
        </w:rPr>
        <w:t>, de maximum 45.000.- Ft.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>Formája és folyósítási módja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Az érvényes pályázatok a rendelkezésre álló forrás keretéig, érkezési sorrendben kerülnek elbírálásra.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Az eredeti számlára, befizetési bizonylatra rá kell vezetni, hogy „Zalakaros Város Önkormányzata által nyújtott támogatásból 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felhasznált …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>….… Ft.” A másolatot a pályázónak hitelesíteni szükséges (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>, aláírás,).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>Támogatás kérelem benyújtásának időpontja: 2018. április 1-től folyamatosan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lastRenderedPageBreak/>
        <w:t xml:space="preserve">A pályázat elbírálása: folyamatosan, a benyújtás hónapját követő hónap 20-ig. 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A támogatásról értesítés: Az elbírálást követő 5 munkanapon belül.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Kifizetés: A támogatási szerződés aláírását követően 5 munkanapon belül történik.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A támogatás utófinanszírozással kerül kifizetésre, a pályázó által megadott bankszámlaszámra utalással.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proofErr w:type="gramStart"/>
      <w:r w:rsidRPr="0090750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0750A">
        <w:rPr>
          <w:rFonts w:ascii="Times New Roman" w:hAnsi="Times New Roman" w:cs="Times New Roman"/>
          <w:b/>
          <w:bCs/>
          <w:sz w:val="24"/>
          <w:szCs w:val="24"/>
        </w:rPr>
        <w:t xml:space="preserve"> támogatás megállapításának feltételei</w:t>
      </w:r>
    </w:p>
    <w:p w:rsidR="0090750A" w:rsidRPr="0090750A" w:rsidRDefault="0090750A" w:rsidP="009075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A pályázati feltételeknek mindenben megfelelő pályázatot a Zalakarosi Közös </w:t>
      </w:r>
    </w:p>
    <w:p w:rsidR="0090750A" w:rsidRPr="0090750A" w:rsidRDefault="0090750A" w:rsidP="0090750A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Önkormányzati Hivatalnak kell befogadnia. (Pályázati feltételek meglétének ellenőrzése)</w:t>
      </w:r>
    </w:p>
    <w:p w:rsidR="0090750A" w:rsidRPr="0090750A" w:rsidRDefault="0090750A" w:rsidP="009075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A formai és tartalmi szempontból teljes mértékben megfelelően benyújtott pályázatok elbírálását a Polgármester végzi.</w:t>
      </w:r>
    </w:p>
    <w:p w:rsidR="0090750A" w:rsidRPr="0090750A" w:rsidRDefault="0090750A" w:rsidP="0090750A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>    3.   Érvénytelen a pályázat: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 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 xml:space="preserve">./ Ha nem az arra rendszeresített nyomtatványon adták be, hiányos vagy nem       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         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egyértelmű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>, ezért elbírálásra alkalmatlan.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 b/. Ha a pályázó a pályázatát és a nyilatkozatokat nem írja alá, a mellékleteket nem     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          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csatolja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>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50A">
        <w:rPr>
          <w:rFonts w:ascii="Times New Roman" w:hAnsi="Times New Roman"/>
          <w:b/>
          <w:bCs/>
          <w:sz w:val="24"/>
          <w:szCs w:val="24"/>
        </w:rPr>
        <w:t>Támogatható tevékenység: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  „KORONÁS MINŐSÍTÉS” Nemzeti Tanúsító Védjegy megszerzése, a minősítési eljárás költségeihez való hozzájárulás 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50A">
        <w:rPr>
          <w:rFonts w:ascii="Times New Roman" w:hAnsi="Times New Roman"/>
          <w:sz w:val="24"/>
          <w:szCs w:val="24"/>
        </w:rPr>
        <w:t>A pályázat benyújtásának helye: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   Zalakarosi Közös Önkormányzati Hivatal 8749 Zalakaros Gyógyfürdő tér 1. 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      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ügyfélfogadási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 xml:space="preserve"> időben személyesen vagy postai úton tértivevényes küldeményként</w:t>
      </w:r>
      <w:r w:rsidRPr="009075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0A">
        <w:rPr>
          <w:rFonts w:ascii="Times New Roman" w:hAnsi="Times New Roman" w:cs="Times New Roman"/>
          <w:b/>
          <w:bCs/>
          <w:sz w:val="24"/>
          <w:szCs w:val="24"/>
        </w:rPr>
        <w:t>   6. A pályázat benyújtásának módja: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    A kizárólag papír alapon, az arra rendszeresített pályázati adatlapon, mellékletek   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        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becsatolásával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>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    A pályázatok benyújtásával kapcsolatban bővebb 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 xml:space="preserve"> az alábbi           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>       </w:t>
      </w:r>
      <w:proofErr w:type="gramStart"/>
      <w:r w:rsidRPr="0090750A">
        <w:rPr>
          <w:rFonts w:ascii="Times New Roman" w:hAnsi="Times New Roman" w:cs="Times New Roman"/>
          <w:sz w:val="24"/>
          <w:szCs w:val="24"/>
        </w:rPr>
        <w:t>elérhetőségeken</w:t>
      </w:r>
      <w:proofErr w:type="gramEnd"/>
      <w:r w:rsidRPr="0090750A">
        <w:rPr>
          <w:rFonts w:ascii="Times New Roman" w:hAnsi="Times New Roman" w:cs="Times New Roman"/>
          <w:sz w:val="24"/>
          <w:szCs w:val="24"/>
        </w:rPr>
        <w:t xml:space="preserve"> kérhető: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    Zalakarosi Önkormányzati Hivatal 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    Zalakaros Gyógyfürdő tér 1. </w:t>
      </w:r>
      <w:proofErr w:type="spellStart"/>
      <w:r w:rsidRPr="0090750A">
        <w:rPr>
          <w:rFonts w:ascii="Times New Roman" w:hAnsi="Times New Roman" w:cs="Times New Roman"/>
          <w:sz w:val="24"/>
          <w:szCs w:val="24"/>
        </w:rPr>
        <w:t>Tf</w:t>
      </w:r>
      <w:proofErr w:type="spellEnd"/>
      <w:r w:rsidRPr="0090750A">
        <w:rPr>
          <w:rFonts w:ascii="Times New Roman" w:hAnsi="Times New Roman" w:cs="Times New Roman"/>
          <w:sz w:val="24"/>
          <w:szCs w:val="24"/>
        </w:rPr>
        <w:t>: 93/340-105.</w:t>
      </w:r>
    </w:p>
    <w:p w:rsidR="0090750A" w:rsidRPr="0090750A" w:rsidRDefault="0090750A" w:rsidP="0090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90750A" w:rsidRPr="0090750A" w:rsidRDefault="0090750A" w:rsidP="0090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50A">
        <w:rPr>
          <w:rFonts w:ascii="Times New Roman" w:hAnsi="Times New Roman" w:cs="Times New Roman"/>
          <w:sz w:val="24"/>
          <w:szCs w:val="24"/>
        </w:rPr>
        <w:t xml:space="preserve">Felhívjuk a pályázók figyelmét, hogy az önkormányzat által nyújtott támogatás kedvezményezettjeinek neve, valamint a támogatási összeg Zalakaros város hivatalos internetes honlapján </w:t>
      </w:r>
      <w:hyperlink r:id="rId5" w:history="1">
        <w:r w:rsidRPr="0090750A">
          <w:rPr>
            <w:rStyle w:val="Hiperhivatkozs"/>
            <w:rFonts w:ascii="Times New Roman" w:hAnsi="Times New Roman" w:cs="Times New Roman"/>
            <w:sz w:val="24"/>
            <w:szCs w:val="24"/>
          </w:rPr>
          <w:t>www.zalakaros.hu</w:t>
        </w:r>
      </w:hyperlink>
      <w:r w:rsidRPr="0090750A">
        <w:rPr>
          <w:rFonts w:ascii="Times New Roman" w:hAnsi="Times New Roman" w:cs="Times New Roman"/>
          <w:sz w:val="24"/>
          <w:szCs w:val="24"/>
        </w:rPr>
        <w:t xml:space="preserve"> valamint a közpénzek átláthatóságáról szóló jogszabálynak eleget téve a </w:t>
      </w:r>
      <w:hyperlink r:id="rId6" w:history="1">
        <w:r w:rsidRPr="0090750A">
          <w:rPr>
            <w:rStyle w:val="Hiperhivatkozs"/>
            <w:rFonts w:ascii="Times New Roman" w:hAnsi="Times New Roman" w:cs="Times New Roman"/>
            <w:sz w:val="24"/>
            <w:szCs w:val="24"/>
          </w:rPr>
          <w:t>www.kozpenzpalyazat.gov.hu</w:t>
        </w:r>
      </w:hyperlink>
      <w:r w:rsidRPr="0090750A">
        <w:rPr>
          <w:rFonts w:ascii="Times New Roman" w:hAnsi="Times New Roman" w:cs="Times New Roman"/>
          <w:sz w:val="24"/>
          <w:szCs w:val="24"/>
        </w:rPr>
        <w:t xml:space="preserve"> honlapon közzétételre kerül.</w:t>
      </w:r>
    </w:p>
    <w:p w:rsidR="0090750A" w:rsidRPr="0090750A" w:rsidRDefault="0090750A" w:rsidP="0090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50A" w:rsidRPr="0090750A" w:rsidRDefault="0090750A" w:rsidP="0090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750A" w:rsidRPr="0090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A03"/>
    <w:multiLevelType w:val="hybridMultilevel"/>
    <w:tmpl w:val="5598032C"/>
    <w:lvl w:ilvl="0" w:tplc="34C275D0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0024FA4"/>
    <w:multiLevelType w:val="hybridMultilevel"/>
    <w:tmpl w:val="1C58B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7E00"/>
    <w:multiLevelType w:val="hybridMultilevel"/>
    <w:tmpl w:val="0A5E16E8"/>
    <w:lvl w:ilvl="0" w:tplc="BADAAEA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10" w:hanging="360"/>
      </w:pPr>
    </w:lvl>
    <w:lvl w:ilvl="2" w:tplc="040E001B">
      <w:start w:val="1"/>
      <w:numFmt w:val="lowerRoman"/>
      <w:lvlText w:val="%3."/>
      <w:lvlJc w:val="right"/>
      <w:pPr>
        <w:ind w:left="2130" w:hanging="180"/>
      </w:pPr>
    </w:lvl>
    <w:lvl w:ilvl="3" w:tplc="040E000F">
      <w:start w:val="1"/>
      <w:numFmt w:val="decimal"/>
      <w:lvlText w:val="%4."/>
      <w:lvlJc w:val="left"/>
      <w:pPr>
        <w:ind w:left="2850" w:hanging="360"/>
      </w:pPr>
    </w:lvl>
    <w:lvl w:ilvl="4" w:tplc="040E0019">
      <w:start w:val="1"/>
      <w:numFmt w:val="lowerLetter"/>
      <w:lvlText w:val="%5."/>
      <w:lvlJc w:val="left"/>
      <w:pPr>
        <w:ind w:left="3570" w:hanging="360"/>
      </w:pPr>
    </w:lvl>
    <w:lvl w:ilvl="5" w:tplc="040E001B">
      <w:start w:val="1"/>
      <w:numFmt w:val="lowerRoman"/>
      <w:lvlText w:val="%6."/>
      <w:lvlJc w:val="right"/>
      <w:pPr>
        <w:ind w:left="4290" w:hanging="180"/>
      </w:pPr>
    </w:lvl>
    <w:lvl w:ilvl="6" w:tplc="040E000F">
      <w:start w:val="1"/>
      <w:numFmt w:val="decimal"/>
      <w:lvlText w:val="%7."/>
      <w:lvlJc w:val="left"/>
      <w:pPr>
        <w:ind w:left="5010" w:hanging="360"/>
      </w:pPr>
    </w:lvl>
    <w:lvl w:ilvl="7" w:tplc="040E0019">
      <w:start w:val="1"/>
      <w:numFmt w:val="lowerLetter"/>
      <w:lvlText w:val="%8."/>
      <w:lvlJc w:val="left"/>
      <w:pPr>
        <w:ind w:left="5730" w:hanging="360"/>
      </w:pPr>
    </w:lvl>
    <w:lvl w:ilvl="8" w:tplc="040E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7F095DC6"/>
    <w:multiLevelType w:val="hybridMultilevel"/>
    <w:tmpl w:val="7C7E82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18228D"/>
    <w:rsid w:val="0090750A"/>
    <w:rsid w:val="00A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D21E"/>
  <w15:chartTrackingRefBased/>
  <w15:docId w15:val="{667AFD8C-FE41-42BB-8DE7-1191FF24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0750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0750A"/>
    <w:pPr>
      <w:spacing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penzpalyazat.gov.hu" TargetMode="External"/><Relationship Id="rId5" Type="http://schemas.openxmlformats.org/officeDocument/2006/relationships/hyperlink" Target="http://www.zalakar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dr. Szentgyörgyvölgyi</dc:creator>
  <cp:keywords/>
  <dc:description/>
  <cp:lastModifiedBy>Eszter dr. Szentgyörgyvölgyi</cp:lastModifiedBy>
  <cp:revision>1</cp:revision>
  <dcterms:created xsi:type="dcterms:W3CDTF">2018-08-17T11:15:00Z</dcterms:created>
  <dcterms:modified xsi:type="dcterms:W3CDTF">2018-08-17T11:17:00Z</dcterms:modified>
</cp:coreProperties>
</file>