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382" w14:textId="42DD804D" w:rsidR="00EC6931" w:rsidRPr="00EC6931" w:rsidRDefault="00EC6931" w:rsidP="00EC6931"/>
    <w:p w14:paraId="04F36F9D" w14:textId="468FDD98" w:rsidR="002331CD" w:rsidRDefault="001B7CF3">
      <w:r w:rsidRPr="00EC6931">
        <w:rPr>
          <w:noProof/>
        </w:rPr>
        <w:drawing>
          <wp:anchor distT="0" distB="0" distL="114300" distR="114300" simplePos="0" relativeHeight="251679744" behindDoc="0" locked="0" layoutInCell="1" allowOverlap="1" wp14:anchorId="2623C9A4" wp14:editId="1851286C">
            <wp:simplePos x="0" y="0"/>
            <wp:positionH relativeFrom="margin">
              <wp:posOffset>2433955</wp:posOffset>
            </wp:positionH>
            <wp:positionV relativeFrom="margin">
              <wp:posOffset>8446770</wp:posOffset>
            </wp:positionV>
            <wp:extent cx="810260" cy="1114425"/>
            <wp:effectExtent l="0" t="0" r="8890" b="9525"/>
            <wp:wrapSquare wrapText="bothSides"/>
            <wp:docPr id="209863926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BC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044455F7">
                <wp:simplePos x="0" y="0"/>
                <wp:positionH relativeFrom="column">
                  <wp:posOffset>14605</wp:posOffset>
                </wp:positionH>
                <wp:positionV relativeFrom="paragraph">
                  <wp:posOffset>2148205</wp:posOffset>
                </wp:positionV>
                <wp:extent cx="5838825" cy="60579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05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5B8D8D61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F661D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F661DD" w:rsidRPr="00F661DD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Autóbuszvárók felújítása</w:t>
                            </w:r>
                            <w:r w:rsidRPr="00F661D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F661DD" w:rsidRPr="00F661D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Galambok, Garabonc, Liszó, Nemespátró, Sand, Zalakaros, Zalakomár, Zalasárszeg, Zalaszabar </w:t>
                            </w:r>
                            <w:r w:rsidRPr="00F661D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települések önkormányzatai közösen,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konzorciumi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5F6FB1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 első félévében</w:t>
                            </w:r>
                            <w:r w:rsidR="00D7117D" w:rsidRPr="00D7117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685425E9" w:rsidR="00987E2A" w:rsidRPr="001621BB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1621B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1621B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1621B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21BB" w:rsidRPr="001621B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39 382 541</w:t>
                            </w:r>
                            <w:r w:rsidRPr="001621B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1621B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21B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9B47D0" w:rsidRP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Zalakaros Város</w:t>
                            </w:r>
                            <w:r w:rsid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21BB" w:rsidRPr="001621B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Önkormányzata</w:t>
                            </w:r>
                            <w:r w:rsidRPr="001621B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47D0" w:rsidRP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20 640 260 Ft, azaz húszmillió-hatszáznegyvenezer</w:t>
                            </w:r>
                            <w:r w:rsid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-</w:t>
                            </w:r>
                            <w:r w:rsidR="009B47D0" w:rsidRP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kett</w:t>
                            </w:r>
                            <w:r w:rsid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ő</w:t>
                            </w:r>
                            <w:r w:rsidR="009B47D0" w:rsidRP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százhatvan</w:t>
                            </w:r>
                            <w:r w:rsidR="009B47D0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21BB" w:rsidRPr="001621B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forint</w:t>
                            </w:r>
                            <w:r w:rsidRPr="001621B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341C7FB8" w:rsidR="00987E2A" w:rsidRPr="00AE3B15" w:rsidRDefault="00727DF1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Az </w:t>
                            </w:r>
                            <w:r w:rsidR="001621BB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,,Autóbuszvárók felújítása” </w:t>
                            </w:r>
                            <w:r w:rsidR="00987E2A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című projekt Magyarország Kormányának a Versenyképes Járások </w:t>
                            </w:r>
                            <w:r w:rsidR="00C6298A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0DCD78F7" w14:textId="0CC85507" w:rsidR="009768EA" w:rsidRPr="00AE3B15" w:rsidRDefault="009768EA" w:rsidP="00624EFF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  <w:r w:rsidR="00624EFF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települések közigazgatási területén az autóbuszvárók felújítása, állagának megóvása, melynek keretében a várók aljzatának felújítására, tetőszerkezetének és oldalfalaiknak cseréjére, valamint festésére kerül sor a biztonságos közösségi közlekedés figyelembevételével a településképhez illeszkedően. A Fejlesztési támogatást </w:t>
                            </w:r>
                            <w:r w:rsid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nyert</w:t>
                            </w:r>
                            <w:r w:rsidR="00D52196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4EFF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települések közvetlen helyközi autóbuszjáratokkal kapcsolódnak a Nagykanizsai járásközponthoz. A gyermekek iskolába járásához, az aktív korúak munkahelyükre </w:t>
                            </w:r>
                            <w:r w:rsidR="00D52196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történő</w:t>
                            </w:r>
                            <w:r w:rsidR="00624EFF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eljutásához, az </w:t>
                            </w:r>
                            <w:r w:rsidR="00D52196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idősek</w:t>
                            </w:r>
                            <w:r w:rsidR="00624EFF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52196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különböző</w:t>
                            </w:r>
                            <w:r w:rsidR="00624EFF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ügyeik intézéséhez a közösségi közlekedés körülményeinek </w:t>
                            </w:r>
                            <w:r w:rsidR="00D52196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megfelelő</w:t>
                            </w:r>
                            <w:r w:rsidR="00624EFF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megteremtése </w:t>
                            </w:r>
                            <w:r w:rsidR="00D52196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alapvető</w:t>
                            </w:r>
                            <w:r w:rsidR="00624EFF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fontosságú.</w:t>
                            </w:r>
                          </w:p>
                          <w:p w14:paraId="1EA6489D" w14:textId="77777777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4686224D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727DF1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2025.09.01</w:t>
                            </w:r>
                            <w:r w:rsidR="00727DF1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39781B" w14:textId="36816D6C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727DF1" w:rsidRPr="00D52196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2027.06.30</w:t>
                            </w:r>
                            <w:r w:rsidR="00727DF1" w:rsidRPr="00727DF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8BECDCC" w14:textId="20D38AF3" w:rsidR="009C2B3C" w:rsidRPr="00ED522A" w:rsidRDefault="00ED522A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D522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Zalakaros, 2025. 11. 05</w:t>
                            </w: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69.15pt;width:459.75pt;height:47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" filled="f" stroked="f" strokeweight=".5pt">
                <v:textbox>
                  <w:txbxContent>
                    <w:p w14:paraId="2E2960B5" w14:textId="5B8D8D61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F661D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F661DD" w:rsidRPr="00F661DD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Autóbuszvárók felújítása</w:t>
                      </w:r>
                      <w:r w:rsidRPr="00F661D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F661DD" w:rsidRPr="00F661D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Galambok, Garabonc, Liszó, Nemespátró, Sand, Zalakaros, Zalakomár, Zalasárszeg, Zalaszabar </w:t>
                      </w:r>
                      <w:r w:rsidRPr="00F661D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települések önkormányzatai közösen,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konzorciumi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5F6FB1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 első félévében</w:t>
                      </w:r>
                      <w:r w:rsidR="00D7117D" w:rsidRPr="00D7117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685425E9" w:rsidR="00987E2A" w:rsidRPr="001621BB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1621BB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1621B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1621B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621BB" w:rsidRPr="001621BB">
                        <w:rPr>
                          <w:color w:val="5C768E" w:themeColor="accent1"/>
                          <w:sz w:val="22"/>
                          <w:szCs w:val="22"/>
                        </w:rPr>
                        <w:t>39 382 541</w:t>
                      </w:r>
                      <w:r w:rsidRPr="001621B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1621B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1621B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9B47D0" w:rsidRP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Zalakaros Város</w:t>
                      </w:r>
                      <w:r w:rsid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621BB" w:rsidRPr="001621B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Önkormányzata</w:t>
                      </w:r>
                      <w:r w:rsidRPr="001621B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9B47D0" w:rsidRP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20 640 260 Ft, azaz húszmillió-hatszáznegyvenezer</w:t>
                      </w:r>
                      <w:r w:rsid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-</w:t>
                      </w:r>
                      <w:r w:rsidR="009B47D0" w:rsidRP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kett</w:t>
                      </w:r>
                      <w:r w:rsid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ő</w:t>
                      </w:r>
                      <w:r w:rsidR="009B47D0" w:rsidRP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százhatvan</w:t>
                      </w:r>
                      <w:r w:rsidR="009B47D0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1621BB" w:rsidRPr="001621B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forint</w:t>
                      </w:r>
                      <w:r w:rsidRPr="001621B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341C7FB8" w:rsidR="00987E2A" w:rsidRPr="00AE3B15" w:rsidRDefault="00727DF1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Az </w:t>
                      </w:r>
                      <w:r w:rsidR="001621BB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,,Autóbuszvárók felújítása” </w:t>
                      </w:r>
                      <w:r w:rsidR="00987E2A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című projekt Magyarország Kormányának a Versenyképes Járások </w:t>
                      </w:r>
                      <w:r w:rsidR="00C6298A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0DCD78F7" w14:textId="0CC85507" w:rsidR="009768EA" w:rsidRPr="00AE3B15" w:rsidRDefault="009768EA" w:rsidP="00624EFF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  <w:r w:rsidR="00624EFF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A települések közigazgatási területén az autóbuszvárók felújítása, állagának megóvása, melynek keretében a várók aljzatának felújítására, tetőszerkezetének és oldalfalaiknak cseréjére, valamint festésére kerül sor a biztonságos közösségi közlekedés figyelembevételével a településképhez illeszkedően. A Fejlesztési támogatást </w:t>
                      </w:r>
                      <w:r w:rsid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nyert</w:t>
                      </w:r>
                      <w:r w:rsidR="00D52196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624EFF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települések közvetlen helyközi autóbuszjáratokkal kapcsolódnak a Nagykanizsai járásközponthoz. A gyermekek iskolába járásához, az aktív korúak munkahelyükre </w:t>
                      </w:r>
                      <w:r w:rsidR="00D52196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történő</w:t>
                      </w:r>
                      <w:r w:rsidR="00624EFF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eljutásához, az </w:t>
                      </w:r>
                      <w:r w:rsidR="00D52196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idősek</w:t>
                      </w:r>
                      <w:r w:rsidR="00624EFF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D52196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különböző</w:t>
                      </w:r>
                      <w:r w:rsidR="00624EFF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ügyeik intézéséhez a közösségi közlekedés körülményeinek </w:t>
                      </w:r>
                      <w:r w:rsidR="00D52196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megfelelő</w:t>
                      </w:r>
                      <w:r w:rsidR="00624EFF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megteremtése </w:t>
                      </w:r>
                      <w:r w:rsidR="00D52196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alapvető</w:t>
                      </w:r>
                      <w:r w:rsidR="00624EFF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fontosságú.</w:t>
                      </w:r>
                    </w:p>
                    <w:p w14:paraId="1EA6489D" w14:textId="77777777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4686224D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727DF1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2025.09.01</w:t>
                      </w:r>
                      <w:r w:rsidR="00727DF1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6839781B" w14:textId="36816D6C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727DF1" w:rsidRPr="00D52196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2027.06.30</w:t>
                      </w:r>
                      <w:r w:rsidR="00727DF1" w:rsidRPr="00727DF1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8BECDCC" w14:textId="20D38AF3" w:rsidR="009C2B3C" w:rsidRPr="00ED522A" w:rsidRDefault="00ED522A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D522A">
                        <w:rPr>
                          <w:color w:val="5C768E" w:themeColor="accent1"/>
                          <w:sz w:val="22"/>
                          <w:szCs w:val="22"/>
                        </w:rPr>
                        <w:t>Zalakaros, 2025. 11. 05</w:t>
                      </w: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51BC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84B5AF6">
                <wp:simplePos x="0" y="0"/>
                <wp:positionH relativeFrom="column">
                  <wp:posOffset>-33020</wp:posOffset>
                </wp:positionH>
                <wp:positionV relativeFrom="paragraph">
                  <wp:posOffset>1757680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7E597393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-2.6pt;margin-top:138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" filled="f" stroked="f" strokeweight=".5pt">
                <v:textbox>
                  <w:txbxContent>
                    <w:p w14:paraId="441FBA26" w14:textId="7E597393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522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5C54DD55">
                <wp:simplePos x="0" y="0"/>
                <wp:positionH relativeFrom="margin">
                  <wp:posOffset>-518795</wp:posOffset>
                </wp:positionH>
                <wp:positionV relativeFrom="paragraph">
                  <wp:posOffset>1195705</wp:posOffset>
                </wp:positionV>
                <wp:extent cx="6891655" cy="561975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6E7B8360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B26804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B7CF3"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B185" w14:textId="77777777" w:rsidR="00165283" w:rsidRDefault="00165283" w:rsidP="008531CD">
      <w:r>
        <w:separator/>
      </w:r>
    </w:p>
  </w:endnote>
  <w:endnote w:type="continuationSeparator" w:id="0">
    <w:p w14:paraId="70498B1F" w14:textId="77777777" w:rsidR="00165283" w:rsidRDefault="00165283" w:rsidP="008531CD">
      <w:r>
        <w:continuationSeparator/>
      </w:r>
    </w:p>
  </w:endnote>
  <w:endnote w:type="continuationNotice" w:id="1">
    <w:p w14:paraId="39099EEA" w14:textId="77777777" w:rsidR="00165283" w:rsidRDefault="00165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9084" w14:textId="77777777" w:rsidR="00165283" w:rsidRDefault="00165283" w:rsidP="008531CD">
      <w:r>
        <w:separator/>
      </w:r>
    </w:p>
  </w:footnote>
  <w:footnote w:type="continuationSeparator" w:id="0">
    <w:p w14:paraId="32E5DCFC" w14:textId="77777777" w:rsidR="00165283" w:rsidRDefault="00165283" w:rsidP="008531CD">
      <w:r>
        <w:continuationSeparator/>
      </w:r>
    </w:p>
  </w:footnote>
  <w:footnote w:type="continuationNotice" w:id="1">
    <w:p w14:paraId="4DA40D48" w14:textId="77777777" w:rsidR="00165283" w:rsidRDefault="00165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23C9A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2815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21BB"/>
    <w:rsid w:val="00164C46"/>
    <w:rsid w:val="00165283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CF3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0F9F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B7558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4EF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27DF1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816"/>
    <w:rsid w:val="007C4B45"/>
    <w:rsid w:val="007C4F90"/>
    <w:rsid w:val="007C5015"/>
    <w:rsid w:val="007C5D6C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47D0"/>
    <w:rsid w:val="009B5966"/>
    <w:rsid w:val="009B619A"/>
    <w:rsid w:val="009B6D38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5036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89F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0BD5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D72DA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379B5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1EFF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47CD4"/>
    <w:rsid w:val="00D502AC"/>
    <w:rsid w:val="00D511BB"/>
    <w:rsid w:val="00D51280"/>
    <w:rsid w:val="00D516A5"/>
    <w:rsid w:val="00D5186D"/>
    <w:rsid w:val="00D51BC8"/>
    <w:rsid w:val="00D51E35"/>
    <w:rsid w:val="00D52196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821"/>
    <w:rsid w:val="00E3393C"/>
    <w:rsid w:val="00E33B5E"/>
    <w:rsid w:val="00E342ED"/>
    <w:rsid w:val="00E34795"/>
    <w:rsid w:val="00E3593F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6931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522A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164D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661DD"/>
    <w:rsid w:val="00F70024"/>
    <w:rsid w:val="00F7007A"/>
    <w:rsid w:val="00F70375"/>
    <w:rsid w:val="00F71E65"/>
    <w:rsid w:val="00F74986"/>
    <w:rsid w:val="00F76C43"/>
    <w:rsid w:val="00F77368"/>
    <w:rsid w:val="00F810AE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Hivatal3</cp:lastModifiedBy>
  <cp:revision>2</cp:revision>
  <cp:lastPrinted>2025-10-10T09:02:00Z</cp:lastPrinted>
  <dcterms:created xsi:type="dcterms:W3CDTF">2025-11-18T12:48:00Z</dcterms:created>
  <dcterms:modified xsi:type="dcterms:W3CDTF">2025-11-18T12:48:00Z</dcterms:modified>
</cp:coreProperties>
</file>