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156B" w14:textId="24CF1D84" w:rsidR="00A86D68" w:rsidRPr="00A86D68" w:rsidRDefault="00A86D68" w:rsidP="00A86D68">
      <w:pPr>
        <w:rPr>
          <w:b/>
          <w:bCs/>
        </w:rPr>
      </w:pPr>
      <w:r w:rsidRPr="00A86D68">
        <w:rPr>
          <w:b/>
          <w:bCs/>
        </w:rPr>
        <w:t>TÁJÉKOZTATÁS</w:t>
      </w:r>
      <w:r w:rsidRPr="00A86D68">
        <w:rPr>
          <w:b/>
          <w:bCs/>
        </w:rPr>
        <w:t xml:space="preserve"> </w:t>
      </w:r>
      <w:r w:rsidRPr="00A86D68">
        <w:rPr>
          <w:b/>
          <w:bCs/>
        </w:rPr>
        <w:t>LÉGI ÚTON TÖRTÉNŐ GRAVITÁCIÓS ÉS MÁGNESES MÉRÉSRŐL</w:t>
      </w:r>
    </w:p>
    <w:p w14:paraId="365AC1EE" w14:textId="77777777" w:rsidR="00A86D68" w:rsidRDefault="00A86D68" w:rsidP="00A86D68">
      <w:r>
        <w:t xml:space="preserve">A MOL-TPOC Buzsák Szénhidrogén Koncessziós Kft. megbízásából a Bell </w:t>
      </w:r>
      <w:proofErr w:type="spellStart"/>
      <w:r>
        <w:t>Geospace</w:t>
      </w:r>
      <w:proofErr w:type="spellEnd"/>
      <w:r>
        <w:t xml:space="preserve"> Limited vállalat kőolaj és földgáz kutatáshoz kapcsolódó repülőgépes geofizikai méréseket tervez 2026. március 18. és március 28. között a Balaton délnyugati térségében, ami Zalakarost is érinti.</w:t>
      </w:r>
    </w:p>
    <w:p w14:paraId="6F91A55D" w14:textId="33F41873" w:rsidR="00A86D68" w:rsidRDefault="00A86D68" w:rsidP="00A86D68">
      <w:r>
        <w:t>A tevékenység a bányafelügyeleti hatáskörben eljáró Szabályozott Tevékenységek Felügyeleti Hatósága és a Honvédelmi Minisztérium engedélyeivel történik.</w:t>
      </w:r>
    </w:p>
    <w:p w14:paraId="4181C6EA" w14:textId="77777777" w:rsidR="00A86D68" w:rsidRDefault="00A86D68" w:rsidP="00A86D68">
      <w:r>
        <w:t>A mérések egy kisrepülőgéppel történnek, amelynek fel- és leszállási helye a Pécs–Pogány repülőtér.</w:t>
      </w:r>
    </w:p>
    <w:p w14:paraId="2AB8C8AA" w14:textId="3D4EFDCF" w:rsidR="00A86D68" w:rsidRDefault="00A86D68" w:rsidP="00A86D68">
      <w:pPr>
        <w:pStyle w:val="Listaszerbekezds"/>
        <w:numPr>
          <w:ilvl w:val="0"/>
          <w:numId w:val="1"/>
        </w:numPr>
      </w:pPr>
      <w:r>
        <w:t>A napi repülések várhatóan 6:30-kor kezdődnek, és legkésőbb 19:00 óráig tartanak.</w:t>
      </w:r>
    </w:p>
    <w:p w14:paraId="0DF6EA71" w14:textId="353C09EA" w:rsidR="00A86D68" w:rsidRDefault="00A86D68" w:rsidP="00A86D68">
      <w:pPr>
        <w:pStyle w:val="Listaszerbekezds"/>
        <w:numPr>
          <w:ilvl w:val="0"/>
          <w:numId w:val="1"/>
        </w:numPr>
      </w:pPr>
      <w:r>
        <w:t>A repülőgép a mérés során lakott területeken kívül engedélyezetten legalább 80 méter magasan, míg lakott területek felett minimum 300 méter magasan közlekedhet, ennél alacsonyabban nem repül.</w:t>
      </w:r>
    </w:p>
    <w:p w14:paraId="548CABDE" w14:textId="6F473BEC" w:rsidR="00A86D68" w:rsidRDefault="00A86D68" w:rsidP="00A86D68">
      <w:pPr>
        <w:pStyle w:val="Listaszerbekezds"/>
        <w:numPr>
          <w:ilvl w:val="0"/>
          <w:numId w:val="1"/>
        </w:numPr>
      </w:pPr>
      <w:r>
        <w:t>A teljes engedélyezett repülési terület (piros vonallal határolt terület a mellékelt ábrán) a fordulók miatt és a műszerek kalibrálása érdekében nagyobb, mint a mérési terület (fekete vonallal jelölt terület).</w:t>
      </w:r>
    </w:p>
    <w:p w14:paraId="33AA540B" w14:textId="22609848" w:rsidR="00A86D68" w:rsidRDefault="00A86D68" w:rsidP="00A86D68">
      <w:pPr>
        <w:pStyle w:val="Listaszerbekezds"/>
        <w:numPr>
          <w:ilvl w:val="0"/>
          <w:numId w:val="1"/>
        </w:numPr>
      </w:pPr>
      <w:r>
        <w:t>Az elvégzendő mérések passzívak: sem a repülőgép, sem a telepített mérőműszerek nem sugároznak, a mérés megfigyelésen alapul.</w:t>
      </w:r>
    </w:p>
    <w:p w14:paraId="2866EF28" w14:textId="2758E1DC" w:rsidR="00A86D68" w:rsidRDefault="00A86D68" w:rsidP="00A86D68">
      <w:pPr>
        <w:pStyle w:val="Listaszerbekezds"/>
        <w:numPr>
          <w:ilvl w:val="0"/>
          <w:numId w:val="1"/>
        </w:numPr>
      </w:pPr>
      <w:r>
        <w:t>A zajcsillapítást is figyelembe vevő tervezésnek köszönhetően a repülőgép hangja nem magasabb, mint 70 dB lakott területen kívül (ez egy átlagos porszívó zajszintjének felel meg. Lakott területen a háromszoros magasság miatt ennél lényegesen halkabb.)</w:t>
      </w:r>
    </w:p>
    <w:p w14:paraId="0FF19E1C" w14:textId="77777777" w:rsidR="00A86D68" w:rsidRDefault="00A86D68" w:rsidP="00A86D68">
      <w:r>
        <w:t>Az esetleges kellemetlenségekért, zavarásért szíves elnézésüket kérjük.</w:t>
      </w:r>
    </w:p>
    <w:p w14:paraId="3E4B06D1" w14:textId="34496D5D" w:rsidR="00A86D68" w:rsidRDefault="00A86D68" w:rsidP="00A86D68">
      <w:r>
        <w:t>MOL-TPOC Buzsák Szénhidrogén Koncessziós Kft.</w:t>
      </w:r>
      <w:r>
        <w:t xml:space="preserve"> </w:t>
      </w:r>
      <w:r>
        <w:t>megbízásából:</w:t>
      </w:r>
    </w:p>
    <w:p w14:paraId="6360E690" w14:textId="5F515890" w:rsidR="00A86D68" w:rsidRDefault="00A86D68" w:rsidP="00A86D68">
      <w:pPr>
        <w:ind w:left="1416" w:firstLine="708"/>
      </w:pPr>
      <w:r>
        <w:t>a MOL Magyar Olaj- és Gázipari Nyilvánosan Működő Részvénytársaság</w:t>
      </w:r>
    </w:p>
    <w:p w14:paraId="25E38CBE" w14:textId="7F85F708" w:rsidR="00A86D68" w:rsidRDefault="00A86D68" w:rsidP="00A86D68">
      <w:r>
        <w:rPr>
          <w:noProof/>
        </w:rPr>
        <w:drawing>
          <wp:inline distT="0" distB="0" distL="0" distR="0" wp14:anchorId="5162E7D0" wp14:editId="7935C78F">
            <wp:extent cx="5429250" cy="3427992"/>
            <wp:effectExtent l="0" t="0" r="0" b="1270"/>
            <wp:docPr id="156988828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88281" name="Kép 15698882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530" cy="34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D68" w:rsidSect="00A86D6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855"/>
    <w:multiLevelType w:val="hybridMultilevel"/>
    <w:tmpl w:val="8500E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9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68"/>
    <w:rsid w:val="009676B5"/>
    <w:rsid w:val="00A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D858"/>
  <w15:chartTrackingRefBased/>
  <w15:docId w15:val="{E754FA02-5335-4DBD-AC99-41FB03BB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6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6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6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6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6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6D6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6D6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6D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6D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6D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6D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6D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6D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6D6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6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6D6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6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Ottó</dc:creator>
  <cp:keywords/>
  <dc:description/>
  <cp:lastModifiedBy>Bognár Ottó</cp:lastModifiedBy>
  <cp:revision>1</cp:revision>
  <dcterms:created xsi:type="dcterms:W3CDTF">2026-03-18T14:03:00Z</dcterms:created>
  <dcterms:modified xsi:type="dcterms:W3CDTF">2026-03-18T14:11:00Z</dcterms:modified>
</cp:coreProperties>
</file>